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022026_080748.xml.htm"/>
      <w:bookmarkStart w:id="1" w:name="ksform407022026_0807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CHRISTOPHER (JOHN)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TTEC Digital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28,132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2.1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27,915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July 1, 2026. The Reporting Person initially received 3,007 time-based RSUs on July 1, 2022. The RSUs vest in four installments of approximately 25% per year beginning on July 1,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withholding of shares to satisfy tax obligations in connection with the vesting of RSUs. No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Christopher (John) Brown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8745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650</Words>
  <Characters>3497</Characters>
  <CharactersWithSpaces>4074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